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28" w:rsidRDefault="00FB3228" w:rsidP="00FB3228"/>
    <w:p w:rsidR="00FB3228" w:rsidRDefault="009A762F" w:rsidP="00B275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Picnic Week Begins Today</w:t>
      </w:r>
    </w:p>
    <w:p w:rsidR="00B275E5" w:rsidRPr="00D31697" w:rsidRDefault="00D31697" w:rsidP="00D31697">
      <w:pPr>
        <w:pStyle w:val="ListParagraph"/>
        <w:numPr>
          <w:ilvl w:val="0"/>
          <w:numId w:val="1"/>
        </w:numPr>
        <w:jc w:val="center"/>
      </w:pPr>
      <w:r w:rsidRPr="00D31697">
        <w:t>RECORD NUMBER OF PICNICS EXPECTED THIS PICNIC WEEK DUE TO HEAT WAVE FORECAST</w:t>
      </w:r>
    </w:p>
    <w:p w:rsidR="00C0163B" w:rsidRPr="00D31697" w:rsidRDefault="00D31697" w:rsidP="00A15688">
      <w:pPr>
        <w:pStyle w:val="ListParagraph"/>
        <w:numPr>
          <w:ilvl w:val="0"/>
          <w:numId w:val="1"/>
        </w:numPr>
        <w:jc w:val="center"/>
      </w:pPr>
      <w:r w:rsidRPr="00D31697">
        <w:t>94 MILLION PICNICS PER YEAR IN THE UK</w:t>
      </w:r>
    </w:p>
    <w:p w:rsidR="00A15688" w:rsidRPr="00D31697" w:rsidRDefault="00D31697" w:rsidP="00A15688">
      <w:pPr>
        <w:pStyle w:val="ListParagraph"/>
        <w:numPr>
          <w:ilvl w:val="0"/>
          <w:numId w:val="1"/>
        </w:numPr>
        <w:jc w:val="center"/>
      </w:pPr>
      <w:r w:rsidRPr="00D31697">
        <w:t>70% OF BRITS WILL HAVE AT LEAST ONE PICNIC THIS SUMMER</w:t>
      </w:r>
    </w:p>
    <w:p w:rsidR="00B275E5" w:rsidRDefault="00B275E5" w:rsidP="00FB3228"/>
    <w:p w:rsidR="00B275E5" w:rsidRPr="009A762F" w:rsidRDefault="009A762F" w:rsidP="00FB3228">
      <w:pPr>
        <w:rPr>
          <w:b/>
        </w:rPr>
      </w:pPr>
      <w:r w:rsidRPr="009A762F">
        <w:rPr>
          <w:b/>
        </w:rPr>
        <w:t>Embargoed until the morning of the 16</w:t>
      </w:r>
      <w:r w:rsidRPr="009A762F">
        <w:rPr>
          <w:b/>
          <w:vertAlign w:val="superscript"/>
        </w:rPr>
        <w:t>th</w:t>
      </w:r>
      <w:r w:rsidRPr="009A762F">
        <w:rPr>
          <w:b/>
        </w:rPr>
        <w:t xml:space="preserve"> of June (16/06/17)</w:t>
      </w:r>
    </w:p>
    <w:p w:rsidR="009A762F" w:rsidRPr="009A762F" w:rsidRDefault="009A762F" w:rsidP="00F35AD5">
      <w:pPr>
        <w:pStyle w:val="ListParagraph"/>
        <w:spacing w:after="0" w:line="360" w:lineRule="auto"/>
        <w:ind w:left="0"/>
        <w:rPr>
          <w:color w:val="000000" w:themeColor="text1"/>
          <w:shd w:val="clear" w:color="auto" w:fill="FFFFFF"/>
        </w:rPr>
      </w:pPr>
      <w:r w:rsidRPr="009A762F">
        <w:rPr>
          <w:color w:val="000000" w:themeColor="text1"/>
          <w:shd w:val="clear" w:color="auto" w:fill="FFFFFF"/>
        </w:rPr>
        <w:t>Picnics are growing in popularity, it is estimated that 94m take place each year and that 70% of Brits make the most of the summer sun with a picnic.</w:t>
      </w:r>
      <w:r w:rsidRPr="009A762F">
        <w:rPr>
          <w:color w:val="000000" w:themeColor="text1"/>
          <w:shd w:val="clear" w:color="auto" w:fill="FFFFFF"/>
        </w:rPr>
        <w:br/>
      </w:r>
      <w:r w:rsidRPr="009A762F">
        <w:rPr>
          <w:color w:val="000000" w:themeColor="text1"/>
          <w:shd w:val="clear" w:color="auto" w:fill="FFFFFF"/>
        </w:rPr>
        <w:br/>
        <w:t>National Picnic Week which takes place between the 16</w:t>
      </w:r>
      <w:r w:rsidRPr="009A762F">
        <w:rPr>
          <w:color w:val="000000" w:themeColor="text1"/>
          <w:shd w:val="clear" w:color="auto" w:fill="FFFFFF"/>
          <w:vertAlign w:val="superscript"/>
        </w:rPr>
        <w:t>th</w:t>
      </w:r>
      <w:r w:rsidRPr="009A762F">
        <w:rPr>
          <w:color w:val="000000" w:themeColor="text1"/>
          <w:shd w:val="clear" w:color="auto" w:fill="FFFFFF"/>
        </w:rPr>
        <w:t xml:space="preserve"> and 25</w:t>
      </w:r>
      <w:r w:rsidRPr="009A762F">
        <w:rPr>
          <w:color w:val="000000" w:themeColor="text1"/>
          <w:shd w:val="clear" w:color="auto" w:fill="FFFFFF"/>
          <w:vertAlign w:val="superscript"/>
        </w:rPr>
        <w:t>th</w:t>
      </w:r>
      <w:r w:rsidRPr="009A762F">
        <w:rPr>
          <w:color w:val="000000" w:themeColor="text1"/>
          <w:shd w:val="clear" w:color="auto" w:fill="FFFFFF"/>
        </w:rPr>
        <w:t xml:space="preserve"> of June aims to inspire the public to get out and enjoy the British summer with a picnic, friends, and tantalising recipes. The UK is predicted a truly great summer so this year’s National Picnic Week is tipped to be the biggest yet!</w:t>
      </w:r>
      <w:r w:rsidRPr="009A762F">
        <w:rPr>
          <w:color w:val="000000" w:themeColor="text1"/>
          <w:shd w:val="clear" w:color="auto" w:fill="FFFFFF"/>
        </w:rPr>
        <w:br/>
      </w:r>
      <w:r w:rsidRPr="009A762F">
        <w:rPr>
          <w:color w:val="000000" w:themeColor="text1"/>
          <w:shd w:val="clear" w:color="auto" w:fill="FFFFFF"/>
        </w:rPr>
        <w:br/>
        <w:t>In a time of economic uncertainty and with living costs outweighing wages</w:t>
      </w:r>
      <w:r w:rsidR="00F35AD5">
        <w:rPr>
          <w:color w:val="000000" w:themeColor="text1"/>
          <w:shd w:val="clear" w:color="auto" w:fill="FFFFFF"/>
        </w:rPr>
        <w:t>,</w:t>
      </w:r>
      <w:r w:rsidRPr="009A762F">
        <w:rPr>
          <w:color w:val="000000" w:themeColor="text1"/>
          <w:shd w:val="clear" w:color="auto" w:fill="FFFFFF"/>
        </w:rPr>
        <w:t xml:space="preserve"> picnics offer the perfect alternative to dining out. Preparing your picnic at home with friends is both great fun and can save a fortune.</w:t>
      </w:r>
      <w:r w:rsidRPr="009A762F">
        <w:rPr>
          <w:color w:val="000000" w:themeColor="text1"/>
          <w:shd w:val="clear" w:color="auto" w:fill="FFFFFF"/>
        </w:rPr>
        <w:br/>
      </w:r>
      <w:r w:rsidRPr="009A762F">
        <w:rPr>
          <w:color w:val="000000" w:themeColor="text1"/>
          <w:shd w:val="clear" w:color="auto" w:fill="FFFFFF"/>
        </w:rPr>
        <w:br/>
        <w:t xml:space="preserve">Picnics are fantastic for all: older Brits may reflect on simpler times whilst the younger generation can take advantage of creating </w:t>
      </w:r>
      <w:proofErr w:type="spellStart"/>
      <w:r w:rsidRPr="009A762F">
        <w:rPr>
          <w:color w:val="000000" w:themeColor="text1"/>
          <w:shd w:val="clear" w:color="auto" w:fill="FFFFFF"/>
        </w:rPr>
        <w:t>Insta</w:t>
      </w:r>
      <w:proofErr w:type="spellEnd"/>
      <w:r w:rsidRPr="009A762F">
        <w:rPr>
          <w:color w:val="000000" w:themeColor="text1"/>
          <w:shd w:val="clear" w:color="auto" w:fill="FFFFFF"/>
        </w:rPr>
        <w:t xml:space="preserve">-worthy </w:t>
      </w:r>
      <w:r w:rsidR="00C81DD3">
        <w:rPr>
          <w:color w:val="000000" w:themeColor="text1"/>
          <w:shd w:val="clear" w:color="auto" w:fill="FFFFFF"/>
        </w:rPr>
        <w:t>dishes. Families can create</w:t>
      </w:r>
      <w:r w:rsidRPr="009A762F">
        <w:rPr>
          <w:color w:val="000000" w:themeColor="text1"/>
          <w:shd w:val="clear" w:color="auto" w:fill="FFFFFF"/>
        </w:rPr>
        <w:t xml:space="preserve"> memories whilst also getting the kids away from computer games and into exercise and play. Couples can create the dates of yesteryear in picturesque settings.</w:t>
      </w:r>
    </w:p>
    <w:p w:rsidR="009A762F" w:rsidRPr="009A762F" w:rsidRDefault="009A762F" w:rsidP="00F35AD5">
      <w:pPr>
        <w:spacing w:after="0" w:line="360" w:lineRule="auto"/>
        <w:rPr>
          <w:color w:val="000000" w:themeColor="text1"/>
          <w:shd w:val="clear" w:color="auto" w:fill="FFFFFF"/>
        </w:rPr>
      </w:pPr>
    </w:p>
    <w:p w:rsidR="009A762F" w:rsidRPr="009A762F" w:rsidRDefault="009A762F" w:rsidP="00F35AD5">
      <w:pPr>
        <w:pStyle w:val="ListParagraph"/>
        <w:spacing w:after="0" w:line="360" w:lineRule="auto"/>
        <w:ind w:left="0"/>
        <w:rPr>
          <w:color w:val="000000" w:themeColor="text1"/>
          <w:shd w:val="clear" w:color="auto" w:fill="FFFFFF"/>
        </w:rPr>
      </w:pPr>
      <w:r w:rsidRPr="009A762F">
        <w:rPr>
          <w:color w:val="000000" w:themeColor="text1"/>
          <w:shd w:val="clear" w:color="auto" w:fill="FFFFFF"/>
        </w:rPr>
        <w:t>Adam Cox, Founder of National Picnic Week says “With a heat wave expected this summer, we’re expecting more picnics during National Picnic Week than ever bef</w:t>
      </w:r>
      <w:r w:rsidR="00C81DD3">
        <w:rPr>
          <w:color w:val="000000" w:themeColor="text1"/>
          <w:shd w:val="clear" w:color="auto" w:fill="FFFFFF"/>
        </w:rPr>
        <w:t>ore. I’d recommend in addition</w:t>
      </w:r>
      <w:r w:rsidRPr="009A762F">
        <w:rPr>
          <w:color w:val="000000" w:themeColor="text1"/>
          <w:shd w:val="clear" w:color="auto" w:fill="FFFFFF"/>
        </w:rPr>
        <w:t xml:space="preserve"> to taking a wide variety of food a</w:t>
      </w:r>
      <w:r w:rsidR="00C81DD3">
        <w:rPr>
          <w:color w:val="000000" w:themeColor="text1"/>
          <w:shd w:val="clear" w:color="auto" w:fill="FFFFFF"/>
        </w:rPr>
        <w:t xml:space="preserve">nd a nice large blanket to </w:t>
      </w:r>
      <w:r w:rsidRPr="009A762F">
        <w:rPr>
          <w:color w:val="000000" w:themeColor="text1"/>
          <w:shd w:val="clear" w:color="auto" w:fill="FFFFFF"/>
        </w:rPr>
        <w:t>bring the sun tan lotion. We want the UK to celebrate the very best of our parks, beaches and scenic sites so get organising your picnic now!”</w:t>
      </w:r>
    </w:p>
    <w:p w:rsidR="009A762F" w:rsidRPr="009A762F" w:rsidRDefault="009A762F" w:rsidP="00F35AD5">
      <w:pPr>
        <w:pStyle w:val="ListParagraph"/>
        <w:spacing w:after="0" w:line="360" w:lineRule="auto"/>
        <w:ind w:left="0"/>
        <w:rPr>
          <w:color w:val="000000" w:themeColor="text1"/>
          <w:shd w:val="clear" w:color="auto" w:fill="FFFFFF"/>
        </w:rPr>
      </w:pPr>
    </w:p>
    <w:p w:rsidR="009A762F" w:rsidRPr="009A762F" w:rsidRDefault="009A762F" w:rsidP="00F35AD5">
      <w:pPr>
        <w:pStyle w:val="ListParagraph"/>
        <w:spacing w:after="0" w:line="360" w:lineRule="auto"/>
        <w:ind w:left="0"/>
        <w:rPr>
          <w:color w:val="000000" w:themeColor="text1"/>
          <w:shd w:val="clear" w:color="auto" w:fill="FFFFFF"/>
        </w:rPr>
      </w:pPr>
      <w:r w:rsidRPr="009A762F">
        <w:rPr>
          <w:color w:val="000000" w:themeColor="text1"/>
          <w:shd w:val="clear" w:color="auto" w:fill="FFFFFF"/>
        </w:rPr>
        <w:t>Picnics have changed over the years as have eating habits, Brits now 285% more likely to pack a tub of hummus than they were fifteen years ago! Fifty years ago the most popular picnic snack was the humble cheese sandwich. Now, it’s a bag of crisps, which is why Seabrook crisps have partnered with National Picnic Week.</w:t>
      </w:r>
      <w:r w:rsidR="00C81DD3">
        <w:rPr>
          <w:color w:val="000000" w:themeColor="text1"/>
          <w:shd w:val="clear" w:color="auto" w:fill="FFFFFF"/>
        </w:rPr>
        <w:br/>
      </w:r>
      <w:r w:rsidRPr="009A762F">
        <w:rPr>
          <w:color w:val="000000" w:themeColor="text1"/>
          <w:shd w:val="clear" w:color="auto" w:fill="FFFFFF"/>
        </w:rPr>
        <w:br/>
      </w:r>
      <w:r w:rsidRPr="009A762F">
        <w:rPr>
          <w:color w:val="000000" w:themeColor="text1"/>
          <w:shd w:val="clear" w:color="auto" w:fill="FFFFFF"/>
        </w:rPr>
        <w:br/>
      </w:r>
      <w:r w:rsidRPr="009A762F">
        <w:rPr>
          <w:color w:val="000000" w:themeColor="text1"/>
          <w:shd w:val="clear" w:color="auto" w:fill="FFFFFF"/>
        </w:rPr>
        <w:lastRenderedPageBreak/>
        <w:t xml:space="preserve">Mrs </w:t>
      </w:r>
      <w:proofErr w:type="spellStart"/>
      <w:r w:rsidRPr="009A762F">
        <w:rPr>
          <w:color w:val="000000" w:themeColor="text1"/>
          <w:shd w:val="clear" w:color="auto" w:fill="FFFFFF"/>
        </w:rPr>
        <w:t>Elswood</w:t>
      </w:r>
      <w:proofErr w:type="spellEnd"/>
      <w:r w:rsidRPr="009A762F">
        <w:rPr>
          <w:color w:val="000000" w:themeColor="text1"/>
          <w:shd w:val="clear" w:color="auto" w:fill="FFFFFF"/>
        </w:rPr>
        <w:t xml:space="preserve"> pickled cucumbers and No-No flatbreads are also partners. The flatbreads can be combined with delicious mayonnaise</w:t>
      </w:r>
      <w:r w:rsidR="00AA35AA">
        <w:rPr>
          <w:color w:val="000000" w:themeColor="text1"/>
          <w:shd w:val="clear" w:color="auto" w:fill="FFFFFF"/>
        </w:rPr>
        <w:t xml:space="preserve"> for an alternate to</w:t>
      </w:r>
      <w:r w:rsidRPr="009A762F">
        <w:rPr>
          <w:color w:val="000000" w:themeColor="text1"/>
          <w:shd w:val="clear" w:color="auto" w:fill="FFFFFF"/>
        </w:rPr>
        <w:t xml:space="preserve"> sandwich</w:t>
      </w:r>
      <w:r w:rsidR="00AA35AA">
        <w:rPr>
          <w:color w:val="000000" w:themeColor="text1"/>
          <w:shd w:val="clear" w:color="auto" w:fill="FFFFFF"/>
        </w:rPr>
        <w:t>es</w:t>
      </w:r>
      <w:r w:rsidRPr="009A762F">
        <w:rPr>
          <w:color w:val="000000" w:themeColor="text1"/>
          <w:shd w:val="clear" w:color="auto" w:fill="FFFFFF"/>
        </w:rPr>
        <w:t xml:space="preserve">. Marion Lebreton, Mrs. </w:t>
      </w:r>
      <w:proofErr w:type="spellStart"/>
      <w:r w:rsidRPr="009A762F">
        <w:rPr>
          <w:color w:val="000000" w:themeColor="text1"/>
          <w:shd w:val="clear" w:color="auto" w:fill="FFFFFF"/>
        </w:rPr>
        <w:t>Elswood</w:t>
      </w:r>
      <w:proofErr w:type="spellEnd"/>
      <w:r w:rsidRPr="009A762F">
        <w:rPr>
          <w:color w:val="000000" w:themeColor="text1"/>
          <w:shd w:val="clear" w:color="auto" w:fill="FFFFFF"/>
        </w:rPr>
        <w:t xml:space="preserve"> Brand Manager Comments.</w:t>
      </w:r>
    </w:p>
    <w:p w:rsidR="009A762F" w:rsidRPr="009A762F" w:rsidRDefault="009A762F" w:rsidP="00F35AD5">
      <w:pPr>
        <w:pStyle w:val="ListParagraph"/>
        <w:spacing w:after="0" w:line="360" w:lineRule="auto"/>
        <w:ind w:left="0"/>
        <w:rPr>
          <w:color w:val="000000" w:themeColor="text1"/>
          <w:shd w:val="clear" w:color="auto" w:fill="FFFFFF"/>
        </w:rPr>
      </w:pPr>
      <w:r w:rsidRPr="009A762F">
        <w:rPr>
          <w:color w:val="000000" w:themeColor="text1"/>
          <w:shd w:val="clear" w:color="auto" w:fill="FFFFFF"/>
        </w:rPr>
        <w:br/>
        <w:t xml:space="preserve">“Take the jars out of the kitchen and put them on the picnic blanket or BBQ table!” - Marion Lebreton, Mrs. </w:t>
      </w:r>
      <w:proofErr w:type="spellStart"/>
      <w:r w:rsidRPr="009A762F">
        <w:rPr>
          <w:color w:val="000000" w:themeColor="text1"/>
          <w:shd w:val="clear" w:color="auto" w:fill="FFFFFF"/>
        </w:rPr>
        <w:t>Elswood</w:t>
      </w:r>
      <w:proofErr w:type="spellEnd"/>
      <w:r w:rsidRPr="009A762F">
        <w:rPr>
          <w:color w:val="000000" w:themeColor="text1"/>
          <w:shd w:val="clear" w:color="auto" w:fill="FFFFFF"/>
        </w:rPr>
        <w:t xml:space="preserve"> Brand Manager.</w:t>
      </w:r>
      <w:r w:rsidR="00C81DD3">
        <w:rPr>
          <w:color w:val="000000" w:themeColor="text1"/>
          <w:shd w:val="clear" w:color="auto" w:fill="FFFFFF"/>
        </w:rPr>
        <w:br/>
      </w:r>
    </w:p>
    <w:p w:rsidR="009A762F" w:rsidRDefault="009A762F" w:rsidP="00F35AD5">
      <w:pPr>
        <w:spacing w:after="0" w:line="360" w:lineRule="auto"/>
        <w:rPr>
          <w:color w:val="000000" w:themeColor="text1"/>
          <w:shd w:val="clear" w:color="auto" w:fill="FFFFFF"/>
        </w:rPr>
      </w:pPr>
      <w:r w:rsidRPr="009A762F">
        <w:rPr>
          <w:color w:val="000000" w:themeColor="text1"/>
          <w:shd w:val="clear" w:color="auto" w:fill="FFFFFF"/>
        </w:rPr>
        <w:t xml:space="preserve">For more information, visit </w:t>
      </w:r>
      <w:hyperlink r:id="rId9" w:history="1">
        <w:r w:rsidRPr="009A762F">
          <w:rPr>
            <w:rStyle w:val="Hyperlink"/>
            <w:shd w:val="clear" w:color="auto" w:fill="FFFFFF"/>
          </w:rPr>
          <w:t>www.nationalpicnicweek.co.uk</w:t>
        </w:r>
      </w:hyperlink>
      <w:r w:rsidRPr="009A762F">
        <w:rPr>
          <w:color w:val="000000" w:themeColor="text1"/>
          <w:shd w:val="clear" w:color="auto" w:fill="FFFFFF"/>
        </w:rPr>
        <w:t xml:space="preserve"> </w:t>
      </w:r>
    </w:p>
    <w:p w:rsidR="00D01F71" w:rsidRPr="009A762F" w:rsidRDefault="00D01F71" w:rsidP="00F35AD5">
      <w:pPr>
        <w:spacing w:after="0"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For media resources, visit </w:t>
      </w:r>
      <w:hyperlink r:id="rId10" w:history="1">
        <w:r w:rsidRPr="00046A12">
          <w:rPr>
            <w:rStyle w:val="Hyperlink"/>
            <w:shd w:val="clear" w:color="auto" w:fill="FFFFFF"/>
          </w:rPr>
          <w:t>http://www.nationalpicnicweek.co.uk/media.html</w:t>
        </w:r>
      </w:hyperlink>
      <w:r>
        <w:rPr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p w:rsidR="009A762F" w:rsidRPr="009A762F" w:rsidRDefault="009A762F" w:rsidP="00F35AD5">
      <w:pPr>
        <w:spacing w:after="0" w:line="360" w:lineRule="auto"/>
        <w:rPr>
          <w:color w:val="000000" w:themeColor="text1"/>
          <w:shd w:val="clear" w:color="auto" w:fill="FFFFFF"/>
        </w:rPr>
      </w:pPr>
    </w:p>
    <w:p w:rsidR="009A762F" w:rsidRDefault="009A762F" w:rsidP="00F35AD5">
      <w:pPr>
        <w:pStyle w:val="ListParagraph"/>
        <w:spacing w:after="0" w:line="360" w:lineRule="auto"/>
        <w:ind w:left="0"/>
        <w:rPr>
          <w:color w:val="000000" w:themeColor="text1"/>
          <w:shd w:val="clear" w:color="auto" w:fill="FFFFFF"/>
        </w:rPr>
      </w:pPr>
      <w:r w:rsidRPr="009A762F">
        <w:rPr>
          <w:color w:val="000000" w:themeColor="text1"/>
          <w:shd w:val="clear" w:color="auto" w:fill="FFFFFF"/>
        </w:rPr>
        <w:t>“Picnic Week is all about coming together and trying something new, getting friends and families out to the best p</w:t>
      </w:r>
      <w:r w:rsidR="00D01F71">
        <w:rPr>
          <w:color w:val="000000" w:themeColor="text1"/>
          <w:shd w:val="clear" w:color="auto" w:fill="FFFFFF"/>
        </w:rPr>
        <w:t xml:space="preserve">laces that the UK has to offer. </w:t>
      </w:r>
      <w:r w:rsidRPr="009A762F">
        <w:rPr>
          <w:color w:val="000000" w:themeColor="text1"/>
          <w:shd w:val="clear" w:color="auto" w:fill="FFFFFF"/>
        </w:rPr>
        <w:t>Add some variety to your picnic by taking three foods you have never taken to a picnic before” urges Cox.</w:t>
      </w:r>
    </w:p>
    <w:p w:rsidR="009A762F" w:rsidRPr="009A762F" w:rsidRDefault="009A762F" w:rsidP="009A762F">
      <w:pPr>
        <w:pStyle w:val="ListParagraph"/>
        <w:spacing w:after="0" w:line="276" w:lineRule="auto"/>
        <w:ind w:left="0"/>
        <w:rPr>
          <w:color w:val="000000" w:themeColor="text1"/>
          <w:shd w:val="clear" w:color="auto" w:fill="FFFFFF"/>
        </w:rPr>
      </w:pPr>
    </w:p>
    <w:p w:rsidR="007B42B3" w:rsidRDefault="007B42B3" w:rsidP="009A762F">
      <w:pPr>
        <w:spacing w:line="360" w:lineRule="auto"/>
        <w:jc w:val="center"/>
        <w:rPr>
          <w:color w:val="000000"/>
        </w:rPr>
      </w:pPr>
      <w:r>
        <w:rPr>
          <w:color w:val="000000"/>
        </w:rPr>
        <w:t>-ENDS-</w:t>
      </w:r>
    </w:p>
    <w:p w:rsidR="007B42B3" w:rsidRDefault="007B42B3" w:rsidP="007B42B3">
      <w:pPr>
        <w:jc w:val="both"/>
        <w:rPr>
          <w:b/>
          <w:bCs/>
          <w:sz w:val="20"/>
          <w:szCs w:val="20"/>
        </w:rPr>
      </w:pPr>
      <w:r>
        <w:t>For additional comment and for imagery to accompany this release please contact Danielle on danielle@kincomms.com or Lewis Gunn</w:t>
      </w:r>
      <w:r>
        <w:rPr>
          <w:b/>
          <w:bCs/>
          <w:sz w:val="20"/>
          <w:szCs w:val="20"/>
        </w:rPr>
        <w:t xml:space="preserve"> </w:t>
      </w:r>
      <w:r>
        <w:t>on</w:t>
      </w:r>
      <w:r>
        <w:rPr>
          <w:b/>
          <w:bCs/>
          <w:sz w:val="20"/>
          <w:szCs w:val="20"/>
        </w:rPr>
        <w:t xml:space="preserve"> </w:t>
      </w:r>
      <w:r>
        <w:t>lewis.gunn@kincomms.com</w:t>
      </w:r>
      <w:r>
        <w:rPr>
          <w:b/>
          <w:bCs/>
        </w:rPr>
        <w:t xml:space="preserve"> </w:t>
      </w:r>
      <w:r>
        <w:t>or call +44(0)207 7179696</w:t>
      </w:r>
    </w:p>
    <w:p w:rsidR="00213E81" w:rsidRDefault="009A762F" w:rsidP="00FB32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Notes to editors</w:t>
      </w:r>
    </w:p>
    <w:p w:rsidR="009A762F" w:rsidRPr="009A762F" w:rsidRDefault="009A762F" w:rsidP="009A762F">
      <w:r w:rsidRPr="009A762F">
        <w:t>National Picnic Week takes place from the 16</w:t>
      </w:r>
      <w:r w:rsidRPr="009A762F">
        <w:rPr>
          <w:vertAlign w:val="superscript"/>
        </w:rPr>
        <w:t>th</w:t>
      </w:r>
      <w:r w:rsidRPr="009A762F">
        <w:t xml:space="preserve"> to the 25</w:t>
      </w:r>
      <w:r w:rsidRPr="009A762F">
        <w:rPr>
          <w:vertAlign w:val="superscript"/>
        </w:rPr>
        <w:t>th</w:t>
      </w:r>
      <w:r w:rsidRPr="009A762F">
        <w:t xml:space="preserve"> of June and deliberately covers two weekends. This is the 12</w:t>
      </w:r>
      <w:r w:rsidRPr="009A762F">
        <w:rPr>
          <w:vertAlign w:val="superscript"/>
        </w:rPr>
        <w:t>th</w:t>
      </w:r>
      <w:r w:rsidRPr="009A762F">
        <w:t xml:space="preserve"> year of National Picnic Week. </w:t>
      </w:r>
    </w:p>
    <w:p w:rsidR="009A762F" w:rsidRPr="009A762F" w:rsidRDefault="009A762F" w:rsidP="009A762F">
      <w:r w:rsidRPr="009A762F">
        <w:t xml:space="preserve">Facebook: </w:t>
      </w:r>
      <w:hyperlink r:id="rId11" w:history="1">
        <w:r w:rsidRPr="009A762F">
          <w:rPr>
            <w:rStyle w:val="Hyperlink"/>
          </w:rPr>
          <w:t>https://www.facebook.com/NationalPicnicWeek/</w:t>
        </w:r>
      </w:hyperlink>
      <w:r w:rsidRPr="009A762F">
        <w:t xml:space="preserve"> </w:t>
      </w:r>
    </w:p>
    <w:p w:rsidR="009A762F" w:rsidRPr="009A762F" w:rsidRDefault="009A762F" w:rsidP="009A762F">
      <w:r w:rsidRPr="009A762F">
        <w:t xml:space="preserve">Twitter: </w:t>
      </w:r>
      <w:hyperlink r:id="rId12" w:history="1">
        <w:r w:rsidRPr="009A762F">
          <w:rPr>
            <w:rStyle w:val="Hyperlink"/>
          </w:rPr>
          <w:t>https://twitter.com/PicnicWeek</w:t>
        </w:r>
      </w:hyperlink>
      <w:r w:rsidRPr="009A762F">
        <w:t xml:space="preserve"> </w:t>
      </w:r>
    </w:p>
    <w:p w:rsidR="00D01F71" w:rsidRDefault="009A762F" w:rsidP="009A762F">
      <w:r w:rsidRPr="009A762F">
        <w:t xml:space="preserve">Adam Cox, the founder of National Picnic Week is available for comment or interviews and will be available on ISDN for radio interviews throughout the week. </w:t>
      </w:r>
    </w:p>
    <w:p w:rsidR="009A762F" w:rsidRPr="009A762F" w:rsidRDefault="00D01F71" w:rsidP="009A762F">
      <w:r>
        <w:t xml:space="preserve"> </w:t>
      </w:r>
      <w:r w:rsidR="00C81DD3">
        <w:br/>
      </w:r>
      <w:r w:rsidR="00C81DD3">
        <w:br/>
      </w:r>
    </w:p>
    <w:p w:rsidR="009A762F" w:rsidRDefault="009A762F" w:rsidP="00FB3228"/>
    <w:sectPr w:rsidR="009A762F" w:rsidSect="00D31697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2F" w:rsidRDefault="0076292F" w:rsidP="009A762F">
      <w:pPr>
        <w:spacing w:after="0" w:line="240" w:lineRule="auto"/>
      </w:pPr>
      <w:r>
        <w:separator/>
      </w:r>
    </w:p>
  </w:endnote>
  <w:endnote w:type="continuationSeparator" w:id="0">
    <w:p w:rsidR="0076292F" w:rsidRDefault="0076292F" w:rsidP="009A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2F" w:rsidRDefault="0076292F" w:rsidP="009A762F">
      <w:pPr>
        <w:spacing w:after="0" w:line="240" w:lineRule="auto"/>
      </w:pPr>
      <w:r>
        <w:separator/>
      </w:r>
    </w:p>
  </w:footnote>
  <w:footnote w:type="continuationSeparator" w:id="0">
    <w:p w:rsidR="0076292F" w:rsidRDefault="0076292F" w:rsidP="009A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2F" w:rsidRDefault="009A762F">
    <w:pPr>
      <w:pStyle w:val="Header"/>
    </w:pPr>
  </w:p>
  <w:p w:rsidR="009A762F" w:rsidRDefault="009A7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7" w:rsidRDefault="00D316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12AD91" wp14:editId="4A995981">
          <wp:simplePos x="0" y="0"/>
          <wp:positionH relativeFrom="column">
            <wp:posOffset>5523230</wp:posOffset>
          </wp:positionH>
          <wp:positionV relativeFrom="paragraph">
            <wp:posOffset>-449580</wp:posOffset>
          </wp:positionV>
          <wp:extent cx="1028065" cy="10858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Picnic Week Logo &amp; Dat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28A1725" wp14:editId="06A690EE">
          <wp:simplePos x="0" y="0"/>
          <wp:positionH relativeFrom="column">
            <wp:posOffset>-762000</wp:posOffset>
          </wp:positionH>
          <wp:positionV relativeFrom="paragraph">
            <wp:posOffset>-382905</wp:posOffset>
          </wp:positionV>
          <wp:extent cx="771525" cy="876300"/>
          <wp:effectExtent l="0" t="0" r="9525" b="0"/>
          <wp:wrapSquare wrapText="bothSides"/>
          <wp:docPr id="6" name="Picture 6" descr="cid:image003.png@01CF4CDD.CAA63F9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image003.png@01CF4CDD.CAA63F9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019E"/>
    <w:multiLevelType w:val="hybridMultilevel"/>
    <w:tmpl w:val="86DE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28"/>
    <w:rsid w:val="000154D0"/>
    <w:rsid w:val="00016CDA"/>
    <w:rsid w:val="00034180"/>
    <w:rsid w:val="0007032C"/>
    <w:rsid w:val="00085E36"/>
    <w:rsid w:val="0009077B"/>
    <w:rsid w:val="00094B1E"/>
    <w:rsid w:val="000A07E8"/>
    <w:rsid w:val="000C42C8"/>
    <w:rsid w:val="000D3FDD"/>
    <w:rsid w:val="000D72A7"/>
    <w:rsid w:val="001076B3"/>
    <w:rsid w:val="00131078"/>
    <w:rsid w:val="00135E13"/>
    <w:rsid w:val="001A761A"/>
    <w:rsid w:val="00200E80"/>
    <w:rsid w:val="00206724"/>
    <w:rsid w:val="00213E81"/>
    <w:rsid w:val="00223007"/>
    <w:rsid w:val="002329C3"/>
    <w:rsid w:val="00243BED"/>
    <w:rsid w:val="002619EF"/>
    <w:rsid w:val="00283DCD"/>
    <w:rsid w:val="00285488"/>
    <w:rsid w:val="00290E24"/>
    <w:rsid w:val="002A2481"/>
    <w:rsid w:val="002A77EA"/>
    <w:rsid w:val="002B0A0C"/>
    <w:rsid w:val="002B35BA"/>
    <w:rsid w:val="002B57EE"/>
    <w:rsid w:val="002C1617"/>
    <w:rsid w:val="002C244C"/>
    <w:rsid w:val="00317084"/>
    <w:rsid w:val="00354023"/>
    <w:rsid w:val="00363EEE"/>
    <w:rsid w:val="0037364F"/>
    <w:rsid w:val="003955F9"/>
    <w:rsid w:val="003A2400"/>
    <w:rsid w:val="003B7F90"/>
    <w:rsid w:val="003C69C5"/>
    <w:rsid w:val="003D428F"/>
    <w:rsid w:val="003E29A0"/>
    <w:rsid w:val="003E50AC"/>
    <w:rsid w:val="003F0E64"/>
    <w:rsid w:val="003F495D"/>
    <w:rsid w:val="003F73D2"/>
    <w:rsid w:val="00400D37"/>
    <w:rsid w:val="0040674E"/>
    <w:rsid w:val="00410BFE"/>
    <w:rsid w:val="00425403"/>
    <w:rsid w:val="00426FD6"/>
    <w:rsid w:val="004338BD"/>
    <w:rsid w:val="004375D2"/>
    <w:rsid w:val="00463B3B"/>
    <w:rsid w:val="00474C6E"/>
    <w:rsid w:val="00484DA8"/>
    <w:rsid w:val="004856BC"/>
    <w:rsid w:val="0049472A"/>
    <w:rsid w:val="004A043E"/>
    <w:rsid w:val="004C4A13"/>
    <w:rsid w:val="004C68AB"/>
    <w:rsid w:val="004E3775"/>
    <w:rsid w:val="00505DCF"/>
    <w:rsid w:val="005152F6"/>
    <w:rsid w:val="00534E22"/>
    <w:rsid w:val="005445AF"/>
    <w:rsid w:val="00581E12"/>
    <w:rsid w:val="005848AB"/>
    <w:rsid w:val="00585270"/>
    <w:rsid w:val="0059307D"/>
    <w:rsid w:val="005A7393"/>
    <w:rsid w:val="005C37A5"/>
    <w:rsid w:val="005F57DD"/>
    <w:rsid w:val="00623BE0"/>
    <w:rsid w:val="00664D72"/>
    <w:rsid w:val="006702E4"/>
    <w:rsid w:val="006705E3"/>
    <w:rsid w:val="00670614"/>
    <w:rsid w:val="00691A91"/>
    <w:rsid w:val="00695C8A"/>
    <w:rsid w:val="006D1791"/>
    <w:rsid w:val="00703F66"/>
    <w:rsid w:val="007122F0"/>
    <w:rsid w:val="00714593"/>
    <w:rsid w:val="00714F7A"/>
    <w:rsid w:val="00716287"/>
    <w:rsid w:val="007507E0"/>
    <w:rsid w:val="0076292F"/>
    <w:rsid w:val="00764722"/>
    <w:rsid w:val="007670C3"/>
    <w:rsid w:val="007705B4"/>
    <w:rsid w:val="00785A22"/>
    <w:rsid w:val="00787A0A"/>
    <w:rsid w:val="007A0190"/>
    <w:rsid w:val="007A4A61"/>
    <w:rsid w:val="007B42B3"/>
    <w:rsid w:val="0083304A"/>
    <w:rsid w:val="00837F0D"/>
    <w:rsid w:val="00851085"/>
    <w:rsid w:val="00890A85"/>
    <w:rsid w:val="00896D34"/>
    <w:rsid w:val="008A702C"/>
    <w:rsid w:val="008C3722"/>
    <w:rsid w:val="008D06D0"/>
    <w:rsid w:val="008F7B3D"/>
    <w:rsid w:val="00905C81"/>
    <w:rsid w:val="009452EE"/>
    <w:rsid w:val="0095698B"/>
    <w:rsid w:val="00962AED"/>
    <w:rsid w:val="0096692E"/>
    <w:rsid w:val="009777D9"/>
    <w:rsid w:val="00995872"/>
    <w:rsid w:val="009A762F"/>
    <w:rsid w:val="009D6DA3"/>
    <w:rsid w:val="009D7B82"/>
    <w:rsid w:val="009F11AE"/>
    <w:rsid w:val="009F6D7E"/>
    <w:rsid w:val="00A14B51"/>
    <w:rsid w:val="00A15688"/>
    <w:rsid w:val="00A27EF7"/>
    <w:rsid w:val="00A54728"/>
    <w:rsid w:val="00A64F10"/>
    <w:rsid w:val="00AA35AA"/>
    <w:rsid w:val="00AB7093"/>
    <w:rsid w:val="00AE1576"/>
    <w:rsid w:val="00AE648A"/>
    <w:rsid w:val="00AF4DDD"/>
    <w:rsid w:val="00B115CA"/>
    <w:rsid w:val="00B275E5"/>
    <w:rsid w:val="00B45E26"/>
    <w:rsid w:val="00B91E59"/>
    <w:rsid w:val="00B93DDD"/>
    <w:rsid w:val="00B94DD6"/>
    <w:rsid w:val="00BA64B2"/>
    <w:rsid w:val="00BD3E91"/>
    <w:rsid w:val="00BD67A5"/>
    <w:rsid w:val="00C0163B"/>
    <w:rsid w:val="00C03935"/>
    <w:rsid w:val="00C04578"/>
    <w:rsid w:val="00C163E3"/>
    <w:rsid w:val="00C16F4E"/>
    <w:rsid w:val="00C275BE"/>
    <w:rsid w:val="00C52A61"/>
    <w:rsid w:val="00C7104F"/>
    <w:rsid w:val="00C81DD3"/>
    <w:rsid w:val="00C9547C"/>
    <w:rsid w:val="00CA3F9F"/>
    <w:rsid w:val="00CD195C"/>
    <w:rsid w:val="00CD36E1"/>
    <w:rsid w:val="00CE02AF"/>
    <w:rsid w:val="00CE0E46"/>
    <w:rsid w:val="00D01F71"/>
    <w:rsid w:val="00D02F8C"/>
    <w:rsid w:val="00D15717"/>
    <w:rsid w:val="00D20A7E"/>
    <w:rsid w:val="00D30E1E"/>
    <w:rsid w:val="00D31697"/>
    <w:rsid w:val="00D33864"/>
    <w:rsid w:val="00D41B75"/>
    <w:rsid w:val="00D4289E"/>
    <w:rsid w:val="00D47E89"/>
    <w:rsid w:val="00D66BFA"/>
    <w:rsid w:val="00D855FA"/>
    <w:rsid w:val="00D874F8"/>
    <w:rsid w:val="00D96177"/>
    <w:rsid w:val="00D96882"/>
    <w:rsid w:val="00DD3C24"/>
    <w:rsid w:val="00DE5A69"/>
    <w:rsid w:val="00DF011B"/>
    <w:rsid w:val="00E07D01"/>
    <w:rsid w:val="00E13D6E"/>
    <w:rsid w:val="00E26313"/>
    <w:rsid w:val="00E379FB"/>
    <w:rsid w:val="00E50C24"/>
    <w:rsid w:val="00E615B6"/>
    <w:rsid w:val="00E9239F"/>
    <w:rsid w:val="00E967A3"/>
    <w:rsid w:val="00EF7A68"/>
    <w:rsid w:val="00F35AD5"/>
    <w:rsid w:val="00F44512"/>
    <w:rsid w:val="00F4483A"/>
    <w:rsid w:val="00F469A6"/>
    <w:rsid w:val="00F51D99"/>
    <w:rsid w:val="00F52EB3"/>
    <w:rsid w:val="00F81E62"/>
    <w:rsid w:val="00F851CC"/>
    <w:rsid w:val="00F85C68"/>
    <w:rsid w:val="00FA5B14"/>
    <w:rsid w:val="00FB3228"/>
    <w:rsid w:val="00FB5DC3"/>
    <w:rsid w:val="00FB7613"/>
    <w:rsid w:val="00FB7CF2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2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2F"/>
  </w:style>
  <w:style w:type="paragraph" w:styleId="Footer">
    <w:name w:val="footer"/>
    <w:basedOn w:val="Normal"/>
    <w:link w:val="FooterChar"/>
    <w:uiPriority w:val="99"/>
    <w:unhideWhenUsed/>
    <w:rsid w:val="009A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2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2F"/>
  </w:style>
  <w:style w:type="paragraph" w:styleId="Footer">
    <w:name w:val="footer"/>
    <w:basedOn w:val="Normal"/>
    <w:link w:val="FooterChar"/>
    <w:uiPriority w:val="99"/>
    <w:unhideWhenUsed/>
    <w:rsid w:val="009A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PicnicWe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ionalpicnicweek.co.uk/med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picnicweek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elationsgroup.co.uk/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2E5CA.6DAEE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ADAB-6A7F-479E-B7A3-95EA3F77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Hope-Wynne</dc:creator>
  <cp:lastModifiedBy>Jack Terry</cp:lastModifiedBy>
  <cp:revision>2</cp:revision>
  <cp:lastPrinted>2017-06-05T16:17:00Z</cp:lastPrinted>
  <dcterms:created xsi:type="dcterms:W3CDTF">2017-06-15T15:13:00Z</dcterms:created>
  <dcterms:modified xsi:type="dcterms:W3CDTF">2017-06-15T15:13:00Z</dcterms:modified>
</cp:coreProperties>
</file>